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39" w:rsidRDefault="0099280A">
      <w:pPr>
        <w:widowControl/>
        <w:spacing w:line="440" w:lineRule="exact"/>
        <w:jc w:val="center"/>
        <w:rPr>
          <w:rFonts w:ascii="华文中宋" w:eastAsia="华文中宋" w:hAnsi="华文中宋"/>
          <w:b/>
          <w:bCs/>
          <w:sz w:val="44"/>
          <w:szCs w:val="44"/>
        </w:rPr>
      </w:pPr>
      <w:r>
        <w:rPr>
          <w:rFonts w:ascii="华文中宋" w:eastAsia="华文中宋" w:hAnsi="华文中宋" w:hint="eastAsia"/>
          <w:b/>
          <w:bCs/>
          <w:sz w:val="44"/>
          <w:szCs w:val="44"/>
        </w:rPr>
        <w:t>中国植物学会第十七届理事会</w:t>
      </w:r>
    </w:p>
    <w:p w:rsidR="006D5F39" w:rsidRDefault="0099280A">
      <w:pPr>
        <w:widowControl/>
        <w:spacing w:line="440" w:lineRule="exact"/>
        <w:jc w:val="center"/>
        <w:rPr>
          <w:rFonts w:ascii="华文中宋" w:eastAsia="华文中宋" w:hAnsi="华文中宋"/>
          <w:b/>
          <w:bCs/>
          <w:sz w:val="44"/>
          <w:szCs w:val="44"/>
        </w:rPr>
      </w:pPr>
      <w:r>
        <w:rPr>
          <w:rFonts w:ascii="华文中宋" w:eastAsia="华文中宋" w:hAnsi="华文中宋" w:hint="eastAsia"/>
          <w:b/>
          <w:bCs/>
          <w:sz w:val="44"/>
          <w:szCs w:val="44"/>
        </w:rPr>
        <w:t>分支机构委员候选人登记表</w:t>
      </w:r>
    </w:p>
    <w:p w:rsidR="006D5F39" w:rsidRDefault="006D5F39">
      <w:pPr>
        <w:widowControl/>
        <w:spacing w:line="360" w:lineRule="exact"/>
        <w:jc w:val="center"/>
        <w:rPr>
          <w:rFonts w:ascii="华文中宋" w:eastAsia="华文中宋" w:hAnsi="华文中宋"/>
          <w:b/>
          <w:bCs/>
          <w:sz w:val="44"/>
          <w:szCs w:val="44"/>
        </w:rPr>
      </w:pPr>
    </w:p>
    <w:p w:rsidR="006D5F39" w:rsidRDefault="0099280A">
      <w:pPr>
        <w:widowControl/>
        <w:spacing w:line="360" w:lineRule="exact"/>
        <w:rPr>
          <w:rFonts w:ascii="仿宋" w:eastAsia="仿宋" w:hAnsi="仿宋"/>
          <w:b/>
          <w:bCs/>
          <w:sz w:val="28"/>
          <w:szCs w:val="28"/>
        </w:rPr>
      </w:pPr>
      <w:r>
        <w:rPr>
          <w:rFonts w:ascii="仿宋" w:eastAsia="仿宋" w:hAnsi="仿宋" w:hint="eastAsia"/>
          <w:b/>
          <w:bCs/>
          <w:sz w:val="28"/>
          <w:szCs w:val="28"/>
        </w:rPr>
        <w:t>分支机构名称：植物生理及分子生物学专业委员会</w:t>
      </w:r>
    </w:p>
    <w:tbl>
      <w:tblPr>
        <w:tblW w:w="9100" w:type="dxa"/>
        <w:tblLayout w:type="fixed"/>
        <w:tblCellMar>
          <w:left w:w="57" w:type="dxa"/>
          <w:right w:w="57" w:type="dxa"/>
        </w:tblCellMar>
        <w:tblLook w:val="04A0" w:firstRow="1" w:lastRow="0" w:firstColumn="1" w:lastColumn="0" w:noHBand="0" w:noVBand="1"/>
      </w:tblPr>
      <w:tblGrid>
        <w:gridCol w:w="1552"/>
        <w:gridCol w:w="567"/>
        <w:gridCol w:w="1275"/>
        <w:gridCol w:w="134"/>
        <w:gridCol w:w="1701"/>
        <w:gridCol w:w="1985"/>
        <w:gridCol w:w="1878"/>
        <w:gridCol w:w="8"/>
      </w:tblGrid>
      <w:tr w:rsidR="006D5F39">
        <w:trPr>
          <w:gridAfter w:val="1"/>
          <w:wAfter w:w="8" w:type="dxa"/>
          <w:cantSplit/>
          <w:trHeight w:val="567"/>
        </w:trPr>
        <w:tc>
          <w:tcPr>
            <w:tcW w:w="1552" w:type="dxa"/>
            <w:tcBorders>
              <w:top w:val="single" w:sz="6" w:space="0" w:color="000000"/>
              <w:left w:val="single" w:sz="6" w:space="0" w:color="000000"/>
              <w:bottom w:val="single" w:sz="6" w:space="0" w:color="000000"/>
              <w:right w:val="single" w:sz="6" w:space="0" w:color="000000"/>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姓</w:t>
            </w:r>
            <w:r>
              <w:rPr>
                <w:rFonts w:ascii="仿宋_GB2312" w:eastAsia="仿宋_GB2312" w:hAnsi="仿宋" w:hint="eastAsia"/>
                <w:b/>
                <w:sz w:val="28"/>
                <w:szCs w:val="28"/>
              </w:rPr>
              <w:t xml:space="preserve"> </w:t>
            </w:r>
            <w:r>
              <w:rPr>
                <w:rFonts w:ascii="仿宋_GB2312" w:eastAsia="仿宋_GB2312" w:hAnsi="仿宋"/>
                <w:b/>
                <w:sz w:val="28"/>
                <w:szCs w:val="28"/>
              </w:rPr>
              <w:t xml:space="preserve"> </w:t>
            </w:r>
            <w:r>
              <w:rPr>
                <w:rFonts w:ascii="仿宋_GB2312" w:eastAsia="仿宋_GB2312" w:hAnsi="仿宋" w:hint="eastAsia"/>
                <w:b/>
                <w:sz w:val="28"/>
                <w:szCs w:val="28"/>
              </w:rPr>
              <w:t xml:space="preserve">  </w:t>
            </w:r>
            <w:r>
              <w:rPr>
                <w:rFonts w:ascii="仿宋_GB2312" w:eastAsia="仿宋_GB2312" w:hAnsi="仿宋" w:hint="eastAsia"/>
                <w:b/>
                <w:sz w:val="28"/>
                <w:szCs w:val="28"/>
              </w:rPr>
              <w:t>名</w:t>
            </w:r>
          </w:p>
        </w:tc>
        <w:tc>
          <w:tcPr>
            <w:tcW w:w="1976" w:type="dxa"/>
            <w:gridSpan w:val="3"/>
            <w:tcBorders>
              <w:top w:val="single" w:sz="6" w:space="0" w:color="000000"/>
              <w:left w:val="single" w:sz="6" w:space="0" w:color="000000"/>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谢庆军</w:t>
            </w:r>
          </w:p>
        </w:tc>
        <w:tc>
          <w:tcPr>
            <w:tcW w:w="1701" w:type="dxa"/>
            <w:tcBorders>
              <w:top w:val="single" w:sz="6" w:space="0" w:color="000000"/>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性</w:t>
            </w:r>
            <w:r>
              <w:rPr>
                <w:rFonts w:ascii="仿宋_GB2312" w:eastAsia="仿宋_GB2312" w:hAnsi="仿宋" w:hint="eastAsia"/>
                <w:b/>
                <w:sz w:val="28"/>
                <w:szCs w:val="28"/>
              </w:rPr>
              <w:t xml:space="preserve">    </w:t>
            </w:r>
            <w:r>
              <w:rPr>
                <w:rFonts w:ascii="仿宋_GB2312" w:eastAsia="仿宋_GB2312" w:hAnsi="仿宋" w:hint="eastAsia"/>
                <w:b/>
                <w:sz w:val="28"/>
                <w:szCs w:val="28"/>
              </w:rPr>
              <w:t>别</w:t>
            </w:r>
          </w:p>
        </w:tc>
        <w:tc>
          <w:tcPr>
            <w:tcW w:w="1985" w:type="dxa"/>
            <w:tcBorders>
              <w:top w:val="single" w:sz="6" w:space="0" w:color="000000"/>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男</w:t>
            </w:r>
          </w:p>
        </w:tc>
        <w:tc>
          <w:tcPr>
            <w:tcW w:w="1878" w:type="dxa"/>
            <w:vMerge w:val="restart"/>
            <w:tcBorders>
              <w:top w:val="single" w:sz="6" w:space="0" w:color="000000"/>
              <w:left w:val="single" w:sz="4" w:space="0" w:color="auto"/>
              <w:right w:val="single" w:sz="4" w:space="0" w:color="auto"/>
            </w:tcBorders>
            <w:vAlign w:val="center"/>
          </w:tcPr>
          <w:p w:rsidR="006D5F39" w:rsidRDefault="0099280A">
            <w:pPr>
              <w:widowControl/>
              <w:jc w:val="center"/>
              <w:rPr>
                <w:rFonts w:ascii="仿宋_GB2312" w:eastAsia="仿宋_GB2312" w:hAnsi="仿宋"/>
                <w:sz w:val="28"/>
                <w:szCs w:val="28"/>
              </w:rPr>
            </w:pPr>
            <w:r>
              <w:rPr>
                <w:rFonts w:ascii="仿宋_GB2312" w:eastAsia="仿宋_GB2312" w:hAnsi="仿宋" w:hint="eastAsia"/>
                <w:noProof/>
                <w:sz w:val="28"/>
                <w:szCs w:val="28"/>
              </w:rPr>
              <w:drawing>
                <wp:inline distT="0" distB="0" distL="114300" distR="114300">
                  <wp:extent cx="1119505" cy="1628140"/>
                  <wp:effectExtent l="0" t="0" r="4445" b="10160"/>
                  <wp:docPr id="1" name="图片 1" descr="3R9A9516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R9A9516副本"/>
                          <pic:cNvPicPr>
                            <a:picLocks noChangeAspect="1"/>
                          </pic:cNvPicPr>
                        </pic:nvPicPr>
                        <pic:blipFill>
                          <a:blip r:embed="rId6"/>
                          <a:stretch>
                            <a:fillRect/>
                          </a:stretch>
                        </pic:blipFill>
                        <pic:spPr>
                          <a:xfrm>
                            <a:off x="0" y="0"/>
                            <a:ext cx="1119505" cy="1628140"/>
                          </a:xfrm>
                          <a:prstGeom prst="rect">
                            <a:avLst/>
                          </a:prstGeom>
                        </pic:spPr>
                      </pic:pic>
                    </a:graphicData>
                  </a:graphic>
                </wp:inline>
              </w:drawing>
            </w:r>
          </w:p>
        </w:tc>
      </w:tr>
      <w:tr w:rsidR="006D5F39">
        <w:trPr>
          <w:gridAfter w:val="1"/>
          <w:wAfter w:w="8" w:type="dxa"/>
          <w:cantSplit/>
          <w:trHeight w:val="567"/>
        </w:trPr>
        <w:tc>
          <w:tcPr>
            <w:tcW w:w="1552" w:type="dxa"/>
            <w:tcBorders>
              <w:top w:val="single" w:sz="6" w:space="0" w:color="000000"/>
              <w:left w:val="single" w:sz="6" w:space="0" w:color="000000"/>
              <w:bottom w:val="single" w:sz="6" w:space="0" w:color="000000"/>
              <w:right w:val="single" w:sz="6" w:space="0" w:color="000000"/>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出生年月</w:t>
            </w:r>
          </w:p>
        </w:tc>
        <w:tc>
          <w:tcPr>
            <w:tcW w:w="1976" w:type="dxa"/>
            <w:gridSpan w:val="3"/>
            <w:tcBorders>
              <w:top w:val="single" w:sz="6" w:space="0" w:color="000000"/>
              <w:left w:val="single" w:sz="6" w:space="0" w:color="000000"/>
              <w:bottom w:val="single" w:sz="6" w:space="0" w:color="000000"/>
              <w:right w:val="single" w:sz="4" w:space="0" w:color="auto"/>
            </w:tcBorders>
            <w:vAlign w:val="center"/>
          </w:tcPr>
          <w:p w:rsidR="006D5F39" w:rsidRDefault="0099280A">
            <w:pPr>
              <w:widowControl/>
              <w:spacing w:line="440" w:lineRule="exact"/>
              <w:jc w:val="center"/>
              <w:rPr>
                <w:rFonts w:eastAsia="仿宋_GB2312"/>
                <w:sz w:val="28"/>
                <w:szCs w:val="28"/>
              </w:rPr>
            </w:pPr>
            <w:r>
              <w:rPr>
                <w:rFonts w:eastAsia="仿宋_GB2312"/>
                <w:sz w:val="28"/>
                <w:szCs w:val="28"/>
              </w:rPr>
              <w:t>1981</w:t>
            </w:r>
            <w:r>
              <w:rPr>
                <w:rFonts w:eastAsia="仿宋_GB2312"/>
                <w:sz w:val="28"/>
                <w:szCs w:val="28"/>
              </w:rPr>
              <w:t>年</w:t>
            </w:r>
            <w:r>
              <w:rPr>
                <w:rFonts w:eastAsia="仿宋_GB2312"/>
                <w:sz w:val="28"/>
                <w:szCs w:val="28"/>
              </w:rPr>
              <w:t>8</w:t>
            </w:r>
            <w:r>
              <w:rPr>
                <w:rFonts w:eastAsia="仿宋_GB2312"/>
                <w:sz w:val="28"/>
                <w:szCs w:val="28"/>
              </w:rPr>
              <w:t>月</w:t>
            </w:r>
          </w:p>
        </w:tc>
        <w:tc>
          <w:tcPr>
            <w:tcW w:w="1701" w:type="dxa"/>
            <w:tcBorders>
              <w:top w:val="single" w:sz="6" w:space="0" w:color="000000"/>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政治面貌</w:t>
            </w:r>
          </w:p>
        </w:tc>
        <w:tc>
          <w:tcPr>
            <w:tcW w:w="1985" w:type="dxa"/>
            <w:tcBorders>
              <w:top w:val="single" w:sz="6" w:space="0" w:color="000000"/>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中共党员</w:t>
            </w:r>
          </w:p>
        </w:tc>
        <w:tc>
          <w:tcPr>
            <w:tcW w:w="1878" w:type="dxa"/>
            <w:vMerge/>
            <w:tcBorders>
              <w:left w:val="single" w:sz="4" w:space="0" w:color="auto"/>
              <w:right w:val="single" w:sz="4" w:space="0" w:color="auto"/>
            </w:tcBorders>
            <w:vAlign w:val="center"/>
          </w:tcPr>
          <w:p w:rsidR="006D5F39" w:rsidRDefault="006D5F39">
            <w:pPr>
              <w:widowControl/>
              <w:spacing w:line="440" w:lineRule="exact"/>
              <w:jc w:val="center"/>
              <w:rPr>
                <w:rFonts w:ascii="仿宋_GB2312" w:eastAsia="仿宋_GB2312" w:hAnsi="仿宋"/>
                <w:sz w:val="28"/>
                <w:szCs w:val="28"/>
              </w:rPr>
            </w:pPr>
          </w:p>
        </w:tc>
      </w:tr>
      <w:tr w:rsidR="006D5F39">
        <w:trPr>
          <w:gridAfter w:val="1"/>
          <w:wAfter w:w="8" w:type="dxa"/>
          <w:cantSplit/>
          <w:trHeight w:val="567"/>
        </w:trPr>
        <w:tc>
          <w:tcPr>
            <w:tcW w:w="1552" w:type="dxa"/>
            <w:tcBorders>
              <w:top w:val="single" w:sz="6" w:space="0" w:color="000000"/>
              <w:left w:val="single" w:sz="6" w:space="0" w:color="000000"/>
              <w:bottom w:val="single" w:sz="6" w:space="0" w:color="000000"/>
              <w:right w:val="single" w:sz="6" w:space="0" w:color="000000"/>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专</w:t>
            </w:r>
            <w:r>
              <w:rPr>
                <w:rFonts w:ascii="仿宋_GB2312" w:eastAsia="仿宋_GB2312" w:hAnsi="仿宋" w:hint="eastAsia"/>
                <w:b/>
                <w:sz w:val="28"/>
                <w:szCs w:val="28"/>
              </w:rPr>
              <w:t xml:space="preserve"> </w:t>
            </w:r>
            <w:r>
              <w:rPr>
                <w:rFonts w:ascii="仿宋_GB2312" w:eastAsia="仿宋_GB2312" w:hAnsi="仿宋"/>
                <w:b/>
                <w:sz w:val="28"/>
                <w:szCs w:val="28"/>
              </w:rPr>
              <w:t xml:space="preserve">   </w:t>
            </w:r>
            <w:r>
              <w:rPr>
                <w:rFonts w:ascii="仿宋_GB2312" w:eastAsia="仿宋_GB2312" w:hAnsi="仿宋" w:hint="eastAsia"/>
                <w:b/>
                <w:sz w:val="28"/>
                <w:szCs w:val="28"/>
              </w:rPr>
              <w:t>业</w:t>
            </w:r>
          </w:p>
        </w:tc>
        <w:tc>
          <w:tcPr>
            <w:tcW w:w="1976" w:type="dxa"/>
            <w:gridSpan w:val="3"/>
            <w:tcBorders>
              <w:top w:val="single" w:sz="6" w:space="0" w:color="000000"/>
              <w:left w:val="single" w:sz="6" w:space="0" w:color="000000"/>
              <w:bottom w:val="single" w:sz="6" w:space="0" w:color="000000"/>
              <w:right w:val="single" w:sz="4" w:space="0" w:color="auto"/>
            </w:tcBorders>
            <w:vAlign w:val="center"/>
          </w:tcPr>
          <w:p w:rsidR="006D5F39" w:rsidRDefault="0099280A">
            <w:pPr>
              <w:widowControl/>
              <w:spacing w:line="440" w:lineRule="exact"/>
              <w:jc w:val="center"/>
              <w:rPr>
                <w:rFonts w:eastAsia="仿宋_GB2312"/>
                <w:sz w:val="28"/>
                <w:szCs w:val="28"/>
              </w:rPr>
            </w:pPr>
            <w:r>
              <w:rPr>
                <w:rFonts w:eastAsia="仿宋_GB2312"/>
                <w:sz w:val="28"/>
                <w:szCs w:val="28"/>
              </w:rPr>
              <w:t>作物遗传</w:t>
            </w:r>
          </w:p>
        </w:tc>
        <w:tc>
          <w:tcPr>
            <w:tcW w:w="1701" w:type="dxa"/>
            <w:tcBorders>
              <w:top w:val="single" w:sz="6" w:space="0" w:color="000000"/>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最高学历</w:t>
            </w:r>
          </w:p>
        </w:tc>
        <w:tc>
          <w:tcPr>
            <w:tcW w:w="1985" w:type="dxa"/>
            <w:tcBorders>
              <w:top w:val="single" w:sz="6" w:space="0" w:color="000000"/>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博士研究生</w:t>
            </w:r>
          </w:p>
        </w:tc>
        <w:tc>
          <w:tcPr>
            <w:tcW w:w="1878" w:type="dxa"/>
            <w:vMerge/>
            <w:tcBorders>
              <w:left w:val="single" w:sz="4" w:space="0" w:color="auto"/>
              <w:right w:val="single" w:sz="4" w:space="0" w:color="auto"/>
            </w:tcBorders>
            <w:vAlign w:val="center"/>
          </w:tcPr>
          <w:p w:rsidR="006D5F39" w:rsidRDefault="006D5F39">
            <w:pPr>
              <w:widowControl/>
              <w:spacing w:line="440" w:lineRule="exact"/>
              <w:jc w:val="center"/>
              <w:rPr>
                <w:rFonts w:ascii="仿宋_GB2312" w:eastAsia="仿宋_GB2312" w:hAnsi="仿宋"/>
                <w:sz w:val="28"/>
                <w:szCs w:val="28"/>
              </w:rPr>
            </w:pPr>
          </w:p>
        </w:tc>
      </w:tr>
      <w:tr w:rsidR="006D5F39">
        <w:trPr>
          <w:gridAfter w:val="1"/>
          <w:wAfter w:w="8" w:type="dxa"/>
          <w:cantSplit/>
          <w:trHeight w:val="567"/>
        </w:trPr>
        <w:tc>
          <w:tcPr>
            <w:tcW w:w="1552" w:type="dxa"/>
            <w:tcBorders>
              <w:top w:val="single" w:sz="4" w:space="0" w:color="auto"/>
              <w:left w:val="single" w:sz="6" w:space="0" w:color="000000"/>
              <w:bottom w:val="single" w:sz="6" w:space="0" w:color="000000"/>
              <w:right w:val="single" w:sz="6" w:space="0" w:color="000000"/>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国籍</w:t>
            </w:r>
            <w:r>
              <w:rPr>
                <w:rFonts w:ascii="仿宋_GB2312" w:eastAsia="仿宋_GB2312" w:hAnsi="仿宋" w:hint="eastAsia"/>
                <w:b/>
                <w:sz w:val="28"/>
                <w:szCs w:val="28"/>
              </w:rPr>
              <w:t>/</w:t>
            </w:r>
            <w:r>
              <w:rPr>
                <w:rFonts w:ascii="仿宋_GB2312" w:eastAsia="仿宋_GB2312" w:hAnsi="仿宋" w:hint="eastAsia"/>
                <w:b/>
                <w:sz w:val="28"/>
                <w:szCs w:val="28"/>
              </w:rPr>
              <w:t>籍贯</w:t>
            </w:r>
          </w:p>
        </w:tc>
        <w:tc>
          <w:tcPr>
            <w:tcW w:w="1976" w:type="dxa"/>
            <w:gridSpan w:val="3"/>
            <w:tcBorders>
              <w:top w:val="single" w:sz="4" w:space="0" w:color="auto"/>
              <w:left w:val="single" w:sz="6" w:space="0" w:color="000000"/>
              <w:bottom w:val="single" w:sz="6" w:space="0" w:color="000000"/>
              <w:right w:val="single" w:sz="4" w:space="0" w:color="auto"/>
            </w:tcBorders>
            <w:vAlign w:val="center"/>
          </w:tcPr>
          <w:p w:rsidR="006D5F39" w:rsidRDefault="0099280A">
            <w:pPr>
              <w:widowControl/>
              <w:spacing w:line="440" w:lineRule="exact"/>
              <w:jc w:val="center"/>
              <w:rPr>
                <w:rFonts w:eastAsia="仿宋_GB2312"/>
                <w:sz w:val="28"/>
                <w:szCs w:val="28"/>
              </w:rPr>
            </w:pPr>
            <w:r>
              <w:rPr>
                <w:rFonts w:eastAsia="仿宋_GB2312"/>
                <w:sz w:val="28"/>
                <w:szCs w:val="28"/>
              </w:rPr>
              <w:t>中国</w:t>
            </w:r>
          </w:p>
        </w:tc>
        <w:tc>
          <w:tcPr>
            <w:tcW w:w="1701" w:type="dxa"/>
            <w:tcBorders>
              <w:top w:val="single" w:sz="4" w:space="0" w:color="auto"/>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高级会员号</w:t>
            </w:r>
          </w:p>
        </w:tc>
        <w:tc>
          <w:tcPr>
            <w:tcW w:w="1985" w:type="dxa"/>
            <w:tcBorders>
              <w:top w:val="single" w:sz="4" w:space="0" w:color="auto"/>
              <w:left w:val="single" w:sz="4" w:space="0" w:color="auto"/>
              <w:bottom w:val="single" w:sz="6" w:space="0" w:color="000000"/>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eastAsia="仿宋_GB2312"/>
                <w:sz w:val="28"/>
                <w:szCs w:val="28"/>
              </w:rPr>
              <w:t>S199150683V</w:t>
            </w:r>
          </w:p>
        </w:tc>
        <w:tc>
          <w:tcPr>
            <w:tcW w:w="1878" w:type="dxa"/>
            <w:vMerge/>
            <w:tcBorders>
              <w:left w:val="single" w:sz="4" w:space="0" w:color="auto"/>
              <w:bottom w:val="single" w:sz="6" w:space="0" w:color="000000"/>
              <w:right w:val="single" w:sz="4" w:space="0" w:color="auto"/>
            </w:tcBorders>
            <w:vAlign w:val="center"/>
          </w:tcPr>
          <w:p w:rsidR="006D5F39" w:rsidRDefault="006D5F39">
            <w:pPr>
              <w:widowControl/>
              <w:spacing w:line="440" w:lineRule="exact"/>
              <w:jc w:val="center"/>
              <w:rPr>
                <w:rFonts w:ascii="仿宋_GB2312" w:eastAsia="仿宋_GB2312" w:hAnsi="仿宋"/>
                <w:sz w:val="28"/>
                <w:szCs w:val="28"/>
              </w:rPr>
            </w:pPr>
          </w:p>
        </w:tc>
      </w:tr>
      <w:tr w:rsidR="006D5F39">
        <w:trPr>
          <w:gridAfter w:val="1"/>
          <w:wAfter w:w="8" w:type="dxa"/>
          <w:cantSplit/>
          <w:trHeight w:val="567"/>
        </w:trPr>
        <w:tc>
          <w:tcPr>
            <w:tcW w:w="1552" w:type="dxa"/>
            <w:tcBorders>
              <w:top w:val="single" w:sz="6" w:space="0" w:color="000000"/>
              <w:left w:val="single" w:sz="6" w:space="0" w:color="000000"/>
              <w:bottom w:val="single" w:sz="4" w:space="0" w:color="auto"/>
              <w:right w:val="single" w:sz="6" w:space="0" w:color="000000"/>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电子邮箱</w:t>
            </w:r>
          </w:p>
        </w:tc>
        <w:tc>
          <w:tcPr>
            <w:tcW w:w="1976" w:type="dxa"/>
            <w:gridSpan w:val="3"/>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jc w:val="center"/>
              <w:rPr>
                <w:rFonts w:eastAsia="仿宋_GB2312"/>
                <w:sz w:val="28"/>
                <w:szCs w:val="28"/>
              </w:rPr>
            </w:pPr>
            <w:r>
              <w:rPr>
                <w:rFonts w:eastAsia="仿宋_GB2312"/>
                <w:sz w:val="28"/>
                <w:szCs w:val="28"/>
              </w:rPr>
              <w:t>qjxie@scau.edu.cn</w:t>
            </w:r>
          </w:p>
        </w:tc>
        <w:tc>
          <w:tcPr>
            <w:tcW w:w="1701" w:type="dxa"/>
            <w:tcBorders>
              <w:top w:val="single" w:sz="6" w:space="0" w:color="000000"/>
              <w:left w:val="single" w:sz="4" w:space="0" w:color="auto"/>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电话</w:t>
            </w:r>
            <w:r>
              <w:rPr>
                <w:rFonts w:ascii="仿宋_GB2312" w:eastAsia="仿宋_GB2312" w:hAnsi="仿宋" w:hint="eastAsia"/>
                <w:b/>
                <w:sz w:val="28"/>
                <w:szCs w:val="28"/>
              </w:rPr>
              <w:t>/</w:t>
            </w:r>
            <w:r>
              <w:rPr>
                <w:rFonts w:ascii="仿宋_GB2312" w:eastAsia="仿宋_GB2312" w:hAnsi="仿宋" w:hint="eastAsia"/>
                <w:b/>
                <w:sz w:val="28"/>
                <w:szCs w:val="28"/>
              </w:rPr>
              <w:t>手机</w:t>
            </w:r>
          </w:p>
        </w:tc>
        <w:tc>
          <w:tcPr>
            <w:tcW w:w="3863" w:type="dxa"/>
            <w:gridSpan w:val="2"/>
            <w:tcBorders>
              <w:top w:val="single" w:sz="6" w:space="0" w:color="000000"/>
              <w:left w:val="single" w:sz="4" w:space="0" w:color="auto"/>
              <w:bottom w:val="single" w:sz="4" w:space="0" w:color="auto"/>
              <w:right w:val="single" w:sz="4" w:space="0" w:color="auto"/>
            </w:tcBorders>
            <w:vAlign w:val="center"/>
          </w:tcPr>
          <w:p w:rsidR="006D5F39" w:rsidRDefault="00B9390E">
            <w:pPr>
              <w:widowControl/>
              <w:spacing w:line="440" w:lineRule="exact"/>
              <w:jc w:val="center"/>
              <w:rPr>
                <w:rFonts w:ascii="仿宋_GB2312" w:eastAsia="仿宋_GB2312" w:hAnsi="仿宋"/>
                <w:sz w:val="28"/>
                <w:szCs w:val="28"/>
              </w:rPr>
            </w:pPr>
            <w:r>
              <w:rPr>
                <w:rFonts w:eastAsia="仿宋_GB2312"/>
                <w:sz w:val="28"/>
                <w:szCs w:val="28"/>
              </w:rPr>
              <w:t>********</w:t>
            </w:r>
            <w:bookmarkStart w:id="0" w:name="_GoBack"/>
            <w:bookmarkEnd w:id="0"/>
          </w:p>
        </w:tc>
      </w:tr>
      <w:tr w:rsidR="006D5F39">
        <w:trPr>
          <w:gridAfter w:val="1"/>
          <w:wAfter w:w="8" w:type="dxa"/>
          <w:cantSplit/>
          <w:trHeight w:val="567"/>
        </w:trPr>
        <w:tc>
          <w:tcPr>
            <w:tcW w:w="1552" w:type="dxa"/>
            <w:tcBorders>
              <w:top w:val="single" w:sz="6" w:space="0" w:color="000000"/>
              <w:left w:val="single" w:sz="6" w:space="0" w:color="000000"/>
              <w:bottom w:val="single" w:sz="4" w:space="0" w:color="auto"/>
              <w:right w:val="single" w:sz="6" w:space="0" w:color="000000"/>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工作单位</w:t>
            </w:r>
          </w:p>
        </w:tc>
        <w:tc>
          <w:tcPr>
            <w:tcW w:w="1976" w:type="dxa"/>
            <w:gridSpan w:val="3"/>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华南农业大学</w:t>
            </w:r>
          </w:p>
        </w:tc>
        <w:tc>
          <w:tcPr>
            <w:tcW w:w="1701" w:type="dxa"/>
            <w:tcBorders>
              <w:top w:val="single" w:sz="6" w:space="0" w:color="000000"/>
              <w:left w:val="single" w:sz="4" w:space="0" w:color="auto"/>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b/>
                <w:sz w:val="28"/>
                <w:szCs w:val="28"/>
              </w:rPr>
            </w:pPr>
            <w:r>
              <w:rPr>
                <w:rFonts w:ascii="仿宋_GB2312" w:eastAsia="仿宋_GB2312" w:hAnsi="仿宋" w:hint="eastAsia"/>
                <w:b/>
                <w:sz w:val="28"/>
                <w:szCs w:val="28"/>
              </w:rPr>
              <w:t>职称及职务</w:t>
            </w:r>
          </w:p>
        </w:tc>
        <w:tc>
          <w:tcPr>
            <w:tcW w:w="3863" w:type="dxa"/>
            <w:gridSpan w:val="2"/>
            <w:tcBorders>
              <w:top w:val="single" w:sz="6" w:space="0" w:color="000000"/>
              <w:left w:val="single" w:sz="4" w:space="0" w:color="auto"/>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教授、院长助理</w:t>
            </w:r>
          </w:p>
        </w:tc>
      </w:tr>
      <w:tr w:rsidR="006D5F39">
        <w:trPr>
          <w:gridAfter w:val="1"/>
          <w:wAfter w:w="8" w:type="dxa"/>
          <w:cantSplit/>
          <w:trHeight w:val="567"/>
        </w:trPr>
        <w:tc>
          <w:tcPr>
            <w:tcW w:w="2119" w:type="dxa"/>
            <w:gridSpan w:val="2"/>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b/>
                <w:sz w:val="28"/>
                <w:szCs w:val="28"/>
              </w:rPr>
              <w:t>单位地址及邮编</w:t>
            </w:r>
          </w:p>
        </w:tc>
        <w:tc>
          <w:tcPr>
            <w:tcW w:w="6973" w:type="dxa"/>
            <w:gridSpan w:val="5"/>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eastAsia="仿宋_GB2312"/>
                <w:sz w:val="28"/>
                <w:szCs w:val="28"/>
              </w:rPr>
              <w:t>广东省广州市天河区五山路华南农业大学农学院</w:t>
            </w:r>
            <w:r>
              <w:rPr>
                <w:rFonts w:eastAsia="仿宋_GB2312"/>
                <w:sz w:val="28"/>
                <w:szCs w:val="28"/>
              </w:rPr>
              <w:t>902</w:t>
            </w:r>
            <w:r>
              <w:rPr>
                <w:rFonts w:eastAsia="仿宋_GB2312"/>
                <w:sz w:val="28"/>
                <w:szCs w:val="28"/>
              </w:rPr>
              <w:t>；</w:t>
            </w:r>
            <w:r>
              <w:rPr>
                <w:rFonts w:eastAsia="仿宋_GB2312"/>
                <w:sz w:val="28"/>
                <w:szCs w:val="28"/>
              </w:rPr>
              <w:t>510642</w:t>
            </w:r>
          </w:p>
        </w:tc>
      </w:tr>
      <w:tr w:rsidR="006D5F39">
        <w:trPr>
          <w:gridAfter w:val="1"/>
          <w:wAfter w:w="8" w:type="dxa"/>
          <w:cantSplit/>
          <w:trHeight w:val="567"/>
        </w:trPr>
        <w:tc>
          <w:tcPr>
            <w:tcW w:w="3394" w:type="dxa"/>
            <w:gridSpan w:val="3"/>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b/>
                <w:sz w:val="28"/>
                <w:szCs w:val="28"/>
              </w:rPr>
              <w:t>其他社会任（兼）职情况</w:t>
            </w:r>
          </w:p>
        </w:tc>
        <w:tc>
          <w:tcPr>
            <w:tcW w:w="5698" w:type="dxa"/>
            <w:gridSpan w:val="4"/>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jc w:val="center"/>
              <w:rPr>
                <w:rFonts w:ascii="仿宋_GB2312" w:eastAsia="仿宋_GB2312" w:hAnsi="仿宋"/>
                <w:sz w:val="28"/>
                <w:szCs w:val="28"/>
              </w:rPr>
            </w:pPr>
            <w:r>
              <w:rPr>
                <w:rFonts w:ascii="仿宋_GB2312" w:eastAsia="仿宋_GB2312" w:hAnsi="仿宋" w:hint="eastAsia"/>
                <w:sz w:val="28"/>
                <w:szCs w:val="28"/>
              </w:rPr>
              <w:t>广东省遗传学会青年委员会委员</w:t>
            </w:r>
          </w:p>
        </w:tc>
      </w:tr>
      <w:tr w:rsidR="006D5F39">
        <w:trPr>
          <w:gridAfter w:val="1"/>
          <w:wAfter w:w="8" w:type="dxa"/>
          <w:cantSplit/>
          <w:trHeight w:val="2350"/>
        </w:trPr>
        <w:tc>
          <w:tcPr>
            <w:tcW w:w="9092" w:type="dxa"/>
            <w:gridSpan w:val="7"/>
            <w:tcBorders>
              <w:top w:val="single" w:sz="6" w:space="0" w:color="000000"/>
              <w:left w:val="single" w:sz="6" w:space="0" w:color="000000"/>
              <w:bottom w:val="single" w:sz="4" w:space="0" w:color="auto"/>
              <w:right w:val="single" w:sz="4" w:space="0" w:color="auto"/>
            </w:tcBorders>
          </w:tcPr>
          <w:p w:rsidR="006D5F39" w:rsidRDefault="0099280A">
            <w:pPr>
              <w:widowControl/>
              <w:spacing w:line="440" w:lineRule="exact"/>
              <w:rPr>
                <w:rFonts w:ascii="仿宋_GB2312" w:eastAsia="仿宋_GB2312" w:hAnsi="仿宋"/>
                <w:b/>
                <w:sz w:val="28"/>
                <w:szCs w:val="28"/>
              </w:rPr>
            </w:pPr>
            <w:r>
              <w:rPr>
                <w:rFonts w:ascii="仿宋_GB2312" w:eastAsia="仿宋_GB2312" w:hAnsi="仿宋" w:hint="eastAsia"/>
                <w:b/>
                <w:sz w:val="28"/>
                <w:szCs w:val="28"/>
              </w:rPr>
              <w:t>个人简历：</w:t>
            </w:r>
          </w:p>
          <w:p w:rsidR="006D5F39" w:rsidRDefault="0099280A">
            <w:pPr>
              <w:widowControl/>
              <w:spacing w:line="440" w:lineRule="exact"/>
              <w:ind w:firstLineChars="200" w:firstLine="560"/>
              <w:rPr>
                <w:rFonts w:ascii="仿宋_GB2312" w:eastAsia="仿宋_GB2312" w:hAnsi="仿宋"/>
                <w:b/>
                <w:sz w:val="28"/>
                <w:szCs w:val="28"/>
              </w:rPr>
            </w:pPr>
            <w:r>
              <w:rPr>
                <w:rFonts w:eastAsia="仿宋_GB2312"/>
                <w:bCs/>
                <w:sz w:val="28"/>
                <w:szCs w:val="28"/>
              </w:rPr>
              <w:t>谢庆军，理学博士，教授，博导</w:t>
            </w:r>
            <w:r>
              <w:rPr>
                <w:rFonts w:eastAsia="仿宋_GB2312"/>
                <w:bCs/>
                <w:sz w:val="28"/>
                <w:szCs w:val="28"/>
              </w:rPr>
              <w:t>/</w:t>
            </w:r>
            <w:r>
              <w:rPr>
                <w:rFonts w:eastAsia="仿宋_GB2312"/>
                <w:bCs/>
                <w:sz w:val="28"/>
                <w:szCs w:val="28"/>
              </w:rPr>
              <w:t>硕导，现任华南农业大学农学院院长助理。广东省</w:t>
            </w:r>
            <w:r>
              <w:rPr>
                <w:rFonts w:eastAsia="仿宋_GB2312"/>
                <w:bCs/>
                <w:sz w:val="28"/>
                <w:szCs w:val="28"/>
              </w:rPr>
              <w:t>“</w:t>
            </w:r>
            <w:r>
              <w:rPr>
                <w:rFonts w:eastAsia="仿宋_GB2312"/>
                <w:bCs/>
                <w:sz w:val="28"/>
                <w:szCs w:val="28"/>
              </w:rPr>
              <w:t>珠江人才计划</w:t>
            </w:r>
            <w:r>
              <w:rPr>
                <w:rFonts w:eastAsia="仿宋_GB2312"/>
                <w:bCs/>
                <w:sz w:val="28"/>
                <w:szCs w:val="28"/>
              </w:rPr>
              <w:t>”</w:t>
            </w:r>
            <w:r>
              <w:rPr>
                <w:rFonts w:eastAsia="仿宋_GB2312"/>
                <w:bCs/>
                <w:sz w:val="28"/>
                <w:szCs w:val="28"/>
              </w:rPr>
              <w:t>科技创新青年拔尖人才。</w:t>
            </w:r>
            <w:r>
              <w:rPr>
                <w:rFonts w:eastAsia="仿宋_GB2312"/>
                <w:bCs/>
                <w:sz w:val="28"/>
                <w:szCs w:val="28"/>
              </w:rPr>
              <w:t>2011</w:t>
            </w:r>
            <w:r>
              <w:rPr>
                <w:rFonts w:eastAsia="仿宋_GB2312"/>
                <w:bCs/>
                <w:sz w:val="28"/>
                <w:szCs w:val="28"/>
              </w:rPr>
              <w:t>年博士毕业于中</w:t>
            </w:r>
            <w:r>
              <w:rPr>
                <w:rFonts w:eastAsia="仿宋_GB2312" w:hint="eastAsia"/>
                <w:bCs/>
                <w:sz w:val="28"/>
                <w:szCs w:val="28"/>
              </w:rPr>
              <w:t>国科学院</w:t>
            </w:r>
            <w:r>
              <w:rPr>
                <w:rFonts w:eastAsia="仿宋_GB2312"/>
                <w:bCs/>
                <w:sz w:val="28"/>
                <w:szCs w:val="28"/>
              </w:rPr>
              <w:t>遗传</w:t>
            </w:r>
            <w:r>
              <w:rPr>
                <w:rFonts w:eastAsia="仿宋_GB2312" w:hint="eastAsia"/>
                <w:bCs/>
                <w:sz w:val="28"/>
                <w:szCs w:val="28"/>
              </w:rPr>
              <w:t>与</w:t>
            </w:r>
            <w:r>
              <w:rPr>
                <w:rFonts w:eastAsia="仿宋_GB2312"/>
                <w:bCs/>
                <w:sz w:val="28"/>
                <w:szCs w:val="28"/>
              </w:rPr>
              <w:t>发育</w:t>
            </w:r>
            <w:r>
              <w:rPr>
                <w:rFonts w:eastAsia="仿宋_GB2312" w:hint="eastAsia"/>
                <w:bCs/>
                <w:sz w:val="28"/>
                <w:szCs w:val="28"/>
              </w:rPr>
              <w:t>生物学研究</w:t>
            </w:r>
            <w:r>
              <w:rPr>
                <w:rFonts w:eastAsia="仿宋_GB2312"/>
                <w:bCs/>
                <w:sz w:val="28"/>
                <w:szCs w:val="28"/>
              </w:rPr>
              <w:t>所；</w:t>
            </w:r>
            <w:r>
              <w:rPr>
                <w:rFonts w:eastAsia="仿宋_GB2312"/>
                <w:bCs/>
                <w:sz w:val="28"/>
                <w:szCs w:val="28"/>
              </w:rPr>
              <w:t>2012-2015</w:t>
            </w:r>
            <w:r>
              <w:rPr>
                <w:rFonts w:eastAsia="仿宋_GB2312"/>
                <w:bCs/>
                <w:sz w:val="28"/>
                <w:szCs w:val="28"/>
              </w:rPr>
              <w:t>年在以色列魏茨曼（</w:t>
            </w:r>
            <w:r>
              <w:rPr>
                <w:rFonts w:eastAsia="仿宋_GB2312"/>
                <w:bCs/>
                <w:sz w:val="28"/>
                <w:szCs w:val="28"/>
              </w:rPr>
              <w:t>Weizmann</w:t>
            </w:r>
            <w:r>
              <w:rPr>
                <w:rFonts w:eastAsia="仿宋_GB2312"/>
                <w:bCs/>
                <w:sz w:val="28"/>
                <w:szCs w:val="28"/>
              </w:rPr>
              <w:t>）科学研究所从事博士后</w:t>
            </w:r>
            <w:r>
              <w:rPr>
                <w:rFonts w:eastAsia="仿宋_GB2312" w:hint="eastAsia"/>
                <w:bCs/>
                <w:sz w:val="28"/>
                <w:szCs w:val="28"/>
              </w:rPr>
              <w:t>研究</w:t>
            </w:r>
            <w:r>
              <w:rPr>
                <w:rFonts w:eastAsia="仿宋_GB2312"/>
                <w:bCs/>
                <w:sz w:val="28"/>
                <w:szCs w:val="28"/>
              </w:rPr>
              <w:t>工作。</w:t>
            </w:r>
            <w:r>
              <w:rPr>
                <w:rFonts w:eastAsia="仿宋_GB2312"/>
                <w:bCs/>
                <w:sz w:val="28"/>
                <w:szCs w:val="28"/>
              </w:rPr>
              <w:t>2016</w:t>
            </w:r>
            <w:r>
              <w:rPr>
                <w:rFonts w:eastAsia="仿宋_GB2312"/>
                <w:bCs/>
                <w:sz w:val="28"/>
                <w:szCs w:val="28"/>
              </w:rPr>
              <w:t>年至今，华南农业大学农学院教授，亚热带农业生物资源保护与利用国家重点实验室学</w:t>
            </w:r>
            <w:r>
              <w:rPr>
                <w:rFonts w:eastAsia="仿宋_GB2312" w:hint="eastAsia"/>
                <w:bCs/>
                <w:sz w:val="28"/>
                <w:szCs w:val="28"/>
              </w:rPr>
              <w:t>、</w:t>
            </w:r>
            <w:r>
              <w:rPr>
                <w:rFonts w:eastAsia="仿宋_GB2312"/>
                <w:bCs/>
                <w:sz w:val="28"/>
                <w:szCs w:val="28"/>
              </w:rPr>
              <w:t>农业农村部华南作物资源高效利用重点实验室和广东省植物分子育种重点实验室课题组长。</w:t>
            </w:r>
            <w:r>
              <w:rPr>
                <w:rFonts w:eastAsia="仿宋_GB2312" w:hint="eastAsia"/>
                <w:bCs/>
                <w:sz w:val="28"/>
                <w:szCs w:val="28"/>
              </w:rPr>
              <w:t>围绕水稻重要农艺性状形成的机理解析开展研究</w:t>
            </w:r>
            <w:r>
              <w:rPr>
                <w:rFonts w:eastAsia="仿宋_GB2312"/>
                <w:bCs/>
                <w:sz w:val="28"/>
                <w:szCs w:val="28"/>
              </w:rPr>
              <w:t>，</w:t>
            </w:r>
            <w:r>
              <w:rPr>
                <w:rFonts w:eastAsia="仿宋_GB2312" w:hint="eastAsia"/>
                <w:bCs/>
                <w:sz w:val="28"/>
                <w:szCs w:val="28"/>
              </w:rPr>
              <w:t>相关科研成果以第一或通讯作者发表于</w:t>
            </w:r>
            <w:r>
              <w:rPr>
                <w:rFonts w:eastAsia="仿宋_GB2312"/>
                <w:bCs/>
                <w:sz w:val="28"/>
                <w:szCs w:val="28"/>
              </w:rPr>
              <w:t>Trends in Plant Science</w:t>
            </w:r>
            <w:r>
              <w:rPr>
                <w:rFonts w:eastAsia="仿宋_GB2312"/>
                <w:bCs/>
                <w:sz w:val="28"/>
                <w:szCs w:val="28"/>
              </w:rPr>
              <w:t>、</w:t>
            </w:r>
            <w:r>
              <w:rPr>
                <w:rFonts w:eastAsia="仿宋_GB2312"/>
                <w:bCs/>
                <w:sz w:val="28"/>
                <w:szCs w:val="28"/>
              </w:rPr>
              <w:t>Autophagy</w:t>
            </w:r>
            <w:r>
              <w:rPr>
                <w:rFonts w:eastAsia="仿宋_GB2312"/>
                <w:bCs/>
                <w:sz w:val="28"/>
                <w:szCs w:val="28"/>
              </w:rPr>
              <w:t>、</w:t>
            </w:r>
            <w:r>
              <w:rPr>
                <w:rFonts w:eastAsia="仿宋_GB2312"/>
                <w:bCs/>
                <w:sz w:val="28"/>
                <w:szCs w:val="28"/>
              </w:rPr>
              <w:t>New Phytologist</w:t>
            </w:r>
            <w:r>
              <w:rPr>
                <w:rFonts w:eastAsia="仿宋_GB2312"/>
                <w:bCs/>
                <w:sz w:val="28"/>
                <w:szCs w:val="28"/>
              </w:rPr>
              <w:t>、</w:t>
            </w:r>
            <w:r>
              <w:rPr>
                <w:rFonts w:eastAsia="仿宋_GB2312"/>
                <w:bCs/>
                <w:sz w:val="28"/>
                <w:szCs w:val="28"/>
              </w:rPr>
              <w:t>Plant Biotechnology Journal</w:t>
            </w:r>
            <w:r>
              <w:rPr>
                <w:rFonts w:eastAsia="仿宋_GB2312"/>
                <w:bCs/>
                <w:sz w:val="28"/>
                <w:szCs w:val="28"/>
              </w:rPr>
              <w:t>等国际专业期刊；主持国家级和省部级等科研项目</w:t>
            </w:r>
            <w:r>
              <w:rPr>
                <w:rFonts w:eastAsia="仿宋_GB2312" w:hint="eastAsia"/>
                <w:bCs/>
                <w:sz w:val="28"/>
                <w:szCs w:val="28"/>
              </w:rPr>
              <w:t>10</w:t>
            </w:r>
            <w:r>
              <w:rPr>
                <w:rFonts w:eastAsia="仿宋_GB2312" w:hint="eastAsia"/>
                <w:bCs/>
                <w:sz w:val="28"/>
                <w:szCs w:val="28"/>
              </w:rPr>
              <w:t>余</w:t>
            </w:r>
            <w:r>
              <w:rPr>
                <w:rFonts w:eastAsia="仿宋_GB2312"/>
                <w:bCs/>
                <w:sz w:val="28"/>
                <w:szCs w:val="28"/>
              </w:rPr>
              <w:t>项。</w:t>
            </w:r>
          </w:p>
        </w:tc>
      </w:tr>
      <w:tr w:rsidR="006D5F39">
        <w:trPr>
          <w:gridAfter w:val="1"/>
          <w:wAfter w:w="8" w:type="dxa"/>
          <w:cantSplit/>
          <w:trHeight w:val="2875"/>
        </w:trPr>
        <w:tc>
          <w:tcPr>
            <w:tcW w:w="9092" w:type="dxa"/>
            <w:gridSpan w:val="7"/>
            <w:tcBorders>
              <w:top w:val="single" w:sz="6" w:space="0" w:color="000000"/>
              <w:left w:val="single" w:sz="6" w:space="0" w:color="000000"/>
              <w:bottom w:val="single" w:sz="4" w:space="0" w:color="auto"/>
              <w:right w:val="single" w:sz="4" w:space="0" w:color="auto"/>
            </w:tcBorders>
            <w:vAlign w:val="center"/>
          </w:tcPr>
          <w:p w:rsidR="006D5F39" w:rsidRDefault="0099280A">
            <w:pPr>
              <w:widowControl/>
              <w:spacing w:line="440" w:lineRule="exact"/>
              <w:rPr>
                <w:rFonts w:ascii="仿宋_GB2312" w:eastAsia="仿宋_GB2312" w:hAnsi="仿宋"/>
                <w:sz w:val="28"/>
                <w:szCs w:val="28"/>
              </w:rPr>
            </w:pPr>
            <w:r>
              <w:rPr>
                <w:rFonts w:ascii="仿宋_GB2312" w:eastAsia="仿宋_GB2312" w:hAnsi="仿宋" w:hint="eastAsia"/>
                <w:b/>
                <w:sz w:val="28"/>
                <w:szCs w:val="28"/>
              </w:rPr>
              <w:t>本人承诺</w:t>
            </w:r>
            <w:r>
              <w:rPr>
                <w:rFonts w:ascii="仿宋_GB2312" w:eastAsia="仿宋_GB2312" w:hAnsi="仿宋" w:hint="eastAsia"/>
                <w:sz w:val="28"/>
                <w:szCs w:val="28"/>
              </w:rPr>
              <w:t>：</w:t>
            </w:r>
          </w:p>
          <w:p w:rsidR="006D5F39" w:rsidRDefault="0099280A">
            <w:pPr>
              <w:widowControl/>
              <w:tabs>
                <w:tab w:val="left" w:pos="420"/>
                <w:tab w:val="left" w:pos="840"/>
              </w:tabs>
              <w:spacing w:line="440" w:lineRule="exact"/>
              <w:ind w:left="590" w:hanging="170"/>
              <w:jc w:val="left"/>
              <w:rPr>
                <w:rFonts w:ascii="仿宋_GB2312" w:eastAsia="仿宋_GB2312" w:hAnsi="仿宋"/>
                <w:sz w:val="28"/>
                <w:szCs w:val="28"/>
              </w:rPr>
            </w:pPr>
            <w:r>
              <w:rPr>
                <w:rFonts w:ascii="仿宋_GB2312" w:eastAsia="仿宋_GB2312" w:hAnsi="仿宋" w:hint="eastAsia"/>
                <w:sz w:val="28"/>
                <w:szCs w:val="28"/>
              </w:rPr>
              <w:t>同意作为该分支机构委员（□副主任</w:t>
            </w:r>
            <w:r>
              <w:rPr>
                <w:rFonts w:ascii="仿宋_GB2312" w:eastAsia="仿宋_GB2312" w:hAnsi="仿宋" w:hint="eastAsia"/>
                <w:sz w:val="28"/>
                <w:szCs w:val="28"/>
              </w:rPr>
              <w:t>/</w:t>
            </w:r>
            <w:r>
              <w:rPr>
                <w:rFonts w:ascii="仿宋_GB2312" w:eastAsia="仿宋_GB2312" w:hAnsi="仿宋" w:hint="eastAsia"/>
                <w:sz w:val="28"/>
                <w:szCs w:val="28"/>
              </w:rPr>
              <w:t>□秘书长）候选人推荐人，当选</w:t>
            </w:r>
          </w:p>
          <w:p w:rsidR="006D5F39" w:rsidRDefault="0099280A">
            <w:pPr>
              <w:widowControl/>
              <w:tabs>
                <w:tab w:val="left" w:pos="420"/>
                <w:tab w:val="left" w:pos="840"/>
              </w:tabs>
              <w:spacing w:line="440" w:lineRule="exact"/>
              <w:jc w:val="left"/>
              <w:rPr>
                <w:rFonts w:ascii="仿宋_GB2312" w:eastAsia="仿宋_GB2312" w:hAnsi="仿宋"/>
                <w:sz w:val="28"/>
                <w:szCs w:val="28"/>
              </w:rPr>
            </w:pPr>
            <w:r>
              <w:rPr>
                <w:rFonts w:ascii="仿宋_GB2312" w:eastAsia="仿宋_GB2312" w:hAnsi="仿宋" w:hint="eastAsia"/>
                <w:sz w:val="28"/>
                <w:szCs w:val="28"/>
              </w:rPr>
              <w:t>后认真履行职责，将积极组织参加分支机构会议，为学会的发展作出贡献。</w:t>
            </w:r>
          </w:p>
          <w:p w:rsidR="006D5F39" w:rsidRDefault="0099280A">
            <w:pPr>
              <w:widowControl/>
              <w:spacing w:line="276" w:lineRule="auto"/>
              <w:ind w:firstLineChars="2050" w:firstLine="5740"/>
              <w:rPr>
                <w:rFonts w:ascii="仿宋_GB2312" w:eastAsia="仿宋_GB2312" w:hAnsi="仿宋"/>
                <w:sz w:val="28"/>
                <w:szCs w:val="28"/>
              </w:rPr>
            </w:pPr>
            <w:r>
              <w:rPr>
                <w:rFonts w:ascii="仿宋_GB2312" w:eastAsia="仿宋_GB2312" w:hAnsi="仿宋" w:hint="eastAsia"/>
                <w:sz w:val="28"/>
                <w:szCs w:val="28"/>
              </w:rPr>
              <w:t>承诺人：</w:t>
            </w:r>
            <w:r>
              <w:rPr>
                <w:rFonts w:ascii="仿宋_GB2312" w:eastAsia="仿宋_GB2312" w:hAnsi="仿宋" w:hint="eastAsia"/>
                <w:sz w:val="28"/>
                <w:szCs w:val="28"/>
              </w:rPr>
              <w:t xml:space="preserve"> </w:t>
            </w:r>
          </w:p>
          <w:p w:rsidR="006D5F39" w:rsidRDefault="0099280A">
            <w:pPr>
              <w:widowControl/>
              <w:tabs>
                <w:tab w:val="left" w:pos="420"/>
                <w:tab w:val="left" w:pos="840"/>
              </w:tabs>
              <w:spacing w:line="440" w:lineRule="exact"/>
              <w:ind w:left="590" w:firstLineChars="2100" w:firstLine="5880"/>
              <w:jc w:val="left"/>
              <w:rPr>
                <w:rFonts w:ascii="仿宋_GB2312" w:eastAsia="仿宋_GB2312" w:hAnsi="仿宋"/>
                <w:sz w:val="28"/>
                <w:szCs w:val="28"/>
              </w:rPr>
            </w:pPr>
            <w:r>
              <w:rPr>
                <w:rFonts w:eastAsia="仿宋_GB2312"/>
                <w:sz w:val="28"/>
                <w:szCs w:val="28"/>
              </w:rPr>
              <w:t>2023</w:t>
            </w:r>
            <w:r>
              <w:rPr>
                <w:rFonts w:eastAsia="仿宋_GB2312"/>
                <w:sz w:val="28"/>
                <w:szCs w:val="28"/>
              </w:rPr>
              <w:t>年</w:t>
            </w:r>
            <w:r>
              <w:rPr>
                <w:rFonts w:eastAsia="仿宋_GB2312"/>
                <w:sz w:val="28"/>
                <w:szCs w:val="28"/>
              </w:rPr>
              <w:t>12</w:t>
            </w:r>
            <w:r>
              <w:rPr>
                <w:rFonts w:eastAsia="仿宋_GB2312"/>
                <w:sz w:val="28"/>
                <w:szCs w:val="28"/>
              </w:rPr>
              <w:t>月</w:t>
            </w:r>
            <w:r>
              <w:rPr>
                <w:rFonts w:eastAsia="仿宋_GB2312"/>
                <w:sz w:val="28"/>
                <w:szCs w:val="28"/>
              </w:rPr>
              <w:t>11</w:t>
            </w:r>
            <w:r>
              <w:rPr>
                <w:rFonts w:eastAsia="仿宋_GB2312"/>
                <w:sz w:val="28"/>
                <w:szCs w:val="28"/>
              </w:rPr>
              <w:t>日</w:t>
            </w:r>
          </w:p>
        </w:tc>
      </w:tr>
      <w:tr w:rsidR="006D5F39">
        <w:trPr>
          <w:cantSplit/>
          <w:trHeight w:val="3079"/>
        </w:trPr>
        <w:tc>
          <w:tcPr>
            <w:tcW w:w="9100" w:type="dxa"/>
            <w:gridSpan w:val="8"/>
            <w:tcBorders>
              <w:top w:val="single" w:sz="4" w:space="0" w:color="auto"/>
              <w:left w:val="single" w:sz="6" w:space="0" w:color="000000"/>
              <w:bottom w:val="single" w:sz="4" w:space="0" w:color="auto"/>
              <w:right w:val="single" w:sz="4" w:space="0" w:color="auto"/>
            </w:tcBorders>
          </w:tcPr>
          <w:p w:rsidR="006D5F39" w:rsidRDefault="0099280A">
            <w:pPr>
              <w:widowControl/>
              <w:tabs>
                <w:tab w:val="left" w:pos="420"/>
                <w:tab w:val="left" w:pos="840"/>
              </w:tabs>
              <w:spacing w:line="440" w:lineRule="exact"/>
              <w:jc w:val="left"/>
              <w:rPr>
                <w:rFonts w:ascii="仿宋_GB2312" w:eastAsia="仿宋_GB2312" w:hAnsi="仿宋"/>
                <w:b/>
                <w:sz w:val="28"/>
                <w:szCs w:val="28"/>
              </w:rPr>
            </w:pPr>
            <w:r>
              <w:rPr>
                <w:rFonts w:ascii="仿宋_GB2312" w:eastAsia="仿宋_GB2312" w:hAnsi="仿宋" w:hint="eastAsia"/>
                <w:b/>
                <w:sz w:val="28"/>
                <w:szCs w:val="28"/>
              </w:rPr>
              <w:lastRenderedPageBreak/>
              <w:t>候选人所在单位组织人事部门审查意见：</w:t>
            </w:r>
          </w:p>
          <w:p w:rsidR="006D5F39" w:rsidRDefault="0099280A">
            <w:pPr>
              <w:widowControl/>
              <w:tabs>
                <w:tab w:val="left" w:pos="420"/>
                <w:tab w:val="left" w:pos="840"/>
              </w:tabs>
              <w:spacing w:line="44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截止</w:t>
            </w:r>
            <w:r>
              <w:rPr>
                <w:rFonts w:ascii="仿宋_GB2312" w:eastAsia="仿宋_GB2312" w:hAnsi="仿宋" w:hint="eastAsia"/>
                <w:sz w:val="28"/>
                <w:szCs w:val="28"/>
              </w:rPr>
              <w:t>2023</w:t>
            </w:r>
            <w:r>
              <w:rPr>
                <w:rFonts w:ascii="仿宋_GB2312" w:eastAsia="仿宋_GB2312" w:hAnsi="仿宋" w:hint="eastAsia"/>
                <w:sz w:val="28"/>
                <w:szCs w:val="28"/>
              </w:rPr>
              <w:t>年</w:t>
            </w:r>
            <w:r>
              <w:rPr>
                <w:rFonts w:ascii="仿宋_GB2312" w:eastAsia="仿宋_GB2312" w:hAnsi="仿宋" w:hint="eastAsia"/>
                <w:sz w:val="28"/>
                <w:szCs w:val="28"/>
              </w:rPr>
              <w:t>1</w:t>
            </w:r>
            <w:r>
              <w:rPr>
                <w:rFonts w:ascii="仿宋_GB2312" w:eastAsia="仿宋_GB2312" w:hAnsi="仿宋"/>
                <w:sz w:val="28"/>
                <w:szCs w:val="28"/>
              </w:rPr>
              <w:t>2</w:t>
            </w:r>
            <w:r>
              <w:rPr>
                <w:rFonts w:ascii="仿宋_GB2312" w:eastAsia="仿宋_GB2312" w:hAnsi="仿宋" w:hint="eastAsia"/>
                <w:sz w:val="28"/>
                <w:szCs w:val="28"/>
              </w:rPr>
              <w:t>月</w:t>
            </w:r>
            <w:r>
              <w:rPr>
                <w:rFonts w:ascii="仿宋_GB2312" w:eastAsia="仿宋_GB2312" w:hAnsi="仿宋"/>
                <w:sz w:val="28"/>
                <w:szCs w:val="28"/>
              </w:rPr>
              <w:t>31</w:t>
            </w:r>
            <w:r>
              <w:rPr>
                <w:rFonts w:ascii="仿宋_GB2312" w:eastAsia="仿宋_GB2312" w:hAnsi="仿宋" w:hint="eastAsia"/>
                <w:sz w:val="28"/>
                <w:szCs w:val="28"/>
              </w:rPr>
              <w:t>日，该同志为我单位正式在职职工。按照干部管理权限，□经审批</w:t>
            </w:r>
            <w:r>
              <w:rPr>
                <w:rFonts w:ascii="仿宋_GB2312" w:eastAsia="仿宋_GB2312" w:hAnsi="仿宋" w:hint="eastAsia"/>
                <w:sz w:val="28"/>
                <w:szCs w:val="28"/>
              </w:rPr>
              <w:t>/</w:t>
            </w:r>
            <w:r>
              <w:rPr>
                <w:rFonts w:ascii="仿宋_GB2312" w:eastAsia="仿宋_GB2312" w:hAnsi="仿宋" w:hint="eastAsia"/>
                <w:sz w:val="28"/>
                <w:szCs w:val="28"/>
              </w:rPr>
              <w:t>□已备案同意该同志作为中国植物学会第十七届理事会分支机构委员（□副主任</w:t>
            </w:r>
            <w:r>
              <w:rPr>
                <w:rFonts w:ascii="仿宋_GB2312" w:eastAsia="仿宋_GB2312" w:hAnsi="仿宋" w:hint="eastAsia"/>
                <w:sz w:val="28"/>
                <w:szCs w:val="28"/>
              </w:rPr>
              <w:t>/</w:t>
            </w:r>
            <w:r>
              <w:rPr>
                <w:rFonts w:ascii="仿宋_GB2312" w:eastAsia="仿宋_GB2312" w:hAnsi="仿宋" w:hint="eastAsia"/>
                <w:sz w:val="28"/>
                <w:szCs w:val="28"/>
              </w:rPr>
              <w:t>□秘书长）候选人。</w:t>
            </w:r>
            <w:r>
              <w:rPr>
                <w:rFonts w:ascii="仿宋_GB2312" w:eastAsia="仿宋_GB2312" w:hAnsi="仿宋" w:hint="eastAsia"/>
                <w:sz w:val="28"/>
                <w:szCs w:val="28"/>
              </w:rPr>
              <w:cr/>
            </w:r>
            <w:r>
              <w:rPr>
                <w:rFonts w:ascii="仿宋_GB2312" w:eastAsia="仿宋_GB2312" w:hAnsi="仿宋" w:hint="eastAsia"/>
                <w:sz w:val="28"/>
                <w:szCs w:val="28"/>
              </w:rPr>
              <w:cr/>
              <w:t xml:space="preserve">                                  </w:t>
            </w:r>
            <w:r>
              <w:rPr>
                <w:rFonts w:ascii="仿宋_GB2312" w:eastAsia="仿宋_GB2312" w:hAnsi="仿宋" w:hint="eastAsia"/>
                <w:sz w:val="28"/>
                <w:szCs w:val="28"/>
              </w:rPr>
              <w:t>盖章：</w:t>
            </w:r>
          </w:p>
          <w:p w:rsidR="006D5F39" w:rsidRDefault="0099280A">
            <w:pPr>
              <w:widowControl/>
              <w:tabs>
                <w:tab w:val="left" w:pos="420"/>
                <w:tab w:val="left" w:pos="840"/>
              </w:tabs>
              <w:spacing w:line="440" w:lineRule="exact"/>
              <w:ind w:firstLineChars="2600" w:firstLine="7280"/>
              <w:jc w:val="left"/>
              <w:rPr>
                <w:rFonts w:ascii="仿宋_GB2312" w:eastAsia="仿宋_GB2312" w:hAnsi="仿宋"/>
                <w:sz w:val="28"/>
                <w:szCs w:val="28"/>
              </w:rPr>
            </w:pP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tc>
      </w:tr>
    </w:tbl>
    <w:p w:rsidR="006D5F39" w:rsidRDefault="0099280A">
      <w:pPr>
        <w:widowControl/>
        <w:shd w:val="clear" w:color="auto" w:fill="FFFFFF"/>
        <w:spacing w:line="252" w:lineRule="atLeast"/>
        <w:jc w:val="right"/>
        <w:rPr>
          <w:rFonts w:ascii="华文中宋" w:eastAsia="华文中宋" w:hAnsi="华文中宋"/>
          <w:color w:val="000000"/>
          <w:kern w:val="0"/>
          <w:sz w:val="28"/>
        </w:rPr>
      </w:pPr>
      <w:r>
        <w:rPr>
          <w:rFonts w:ascii="华文中宋" w:eastAsia="华文中宋" w:hAnsi="华文中宋" w:hint="eastAsia"/>
          <w:color w:val="000000"/>
          <w:kern w:val="0"/>
          <w:sz w:val="28"/>
        </w:rPr>
        <w:t xml:space="preserve"> </w:t>
      </w:r>
      <w:r>
        <w:rPr>
          <w:rFonts w:ascii="华文中宋" w:eastAsia="华文中宋" w:hAnsi="华文中宋"/>
          <w:color w:val="000000"/>
          <w:kern w:val="0"/>
          <w:sz w:val="28"/>
        </w:rPr>
        <w:t xml:space="preserve">  </w:t>
      </w:r>
      <w:r>
        <w:rPr>
          <w:rFonts w:ascii="华文中宋" w:eastAsia="华文中宋" w:hAnsi="华文中宋" w:hint="eastAsia"/>
          <w:color w:val="000000"/>
          <w:kern w:val="0"/>
          <w:sz w:val="28"/>
        </w:rPr>
        <w:t>中国植物学会制表</w:t>
      </w:r>
    </w:p>
    <w:sectPr w:rsidR="006D5F39">
      <w:pgSz w:w="11906" w:h="16838"/>
      <w:pgMar w:top="737" w:right="1474" w:bottom="90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0A" w:rsidRDefault="0099280A" w:rsidP="00B9390E">
      <w:r>
        <w:separator/>
      </w:r>
    </w:p>
  </w:endnote>
  <w:endnote w:type="continuationSeparator" w:id="0">
    <w:p w:rsidR="0099280A" w:rsidRDefault="0099280A" w:rsidP="00B9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altName w:val="Arial Unicode MS"/>
    <w:charset w:val="00"/>
    <w:family w:val="roman"/>
    <w:pitch w:val="default"/>
    <w:sig w:usb0="00000001" w:usb1="420024FF" w:usb2="02000000" w:usb3="00000000" w:csb0="2000019F"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0A" w:rsidRDefault="0099280A" w:rsidP="00B9390E">
      <w:r>
        <w:separator/>
      </w:r>
    </w:p>
  </w:footnote>
  <w:footnote w:type="continuationSeparator" w:id="0">
    <w:p w:rsidR="0099280A" w:rsidRDefault="0099280A" w:rsidP="00B93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wOTBiOWJiM2MxZWZkZTVjNDk5ZjUwY2M3Y2FhYzUifQ=="/>
  </w:docVars>
  <w:rsids>
    <w:rsidRoot w:val="007E3384"/>
    <w:rsid w:val="00003A5C"/>
    <w:rsid w:val="0001261B"/>
    <w:rsid w:val="000126EE"/>
    <w:rsid w:val="000209EC"/>
    <w:rsid w:val="00065E0E"/>
    <w:rsid w:val="000725E4"/>
    <w:rsid w:val="000A1A12"/>
    <w:rsid w:val="000B553C"/>
    <w:rsid w:val="000F0039"/>
    <w:rsid w:val="00106A14"/>
    <w:rsid w:val="0011521A"/>
    <w:rsid w:val="00127B50"/>
    <w:rsid w:val="00163B6C"/>
    <w:rsid w:val="001A6B85"/>
    <w:rsid w:val="001B1A5C"/>
    <w:rsid w:val="001D4C84"/>
    <w:rsid w:val="00213BDB"/>
    <w:rsid w:val="002177C8"/>
    <w:rsid w:val="00224C98"/>
    <w:rsid w:val="0026233D"/>
    <w:rsid w:val="00265D9F"/>
    <w:rsid w:val="00271295"/>
    <w:rsid w:val="002713F5"/>
    <w:rsid w:val="00271AB5"/>
    <w:rsid w:val="002A15C7"/>
    <w:rsid w:val="002E3533"/>
    <w:rsid w:val="002F21AD"/>
    <w:rsid w:val="00325C05"/>
    <w:rsid w:val="00371663"/>
    <w:rsid w:val="003C5DB2"/>
    <w:rsid w:val="003D10E4"/>
    <w:rsid w:val="003E5015"/>
    <w:rsid w:val="0040422E"/>
    <w:rsid w:val="0040523D"/>
    <w:rsid w:val="004157EB"/>
    <w:rsid w:val="00433A6E"/>
    <w:rsid w:val="00435C87"/>
    <w:rsid w:val="00442CAC"/>
    <w:rsid w:val="004507E7"/>
    <w:rsid w:val="00467457"/>
    <w:rsid w:val="004738B0"/>
    <w:rsid w:val="00493B8D"/>
    <w:rsid w:val="004A2E45"/>
    <w:rsid w:val="004A7E9A"/>
    <w:rsid w:val="004B30A3"/>
    <w:rsid w:val="004E6C50"/>
    <w:rsid w:val="00514B67"/>
    <w:rsid w:val="005231AC"/>
    <w:rsid w:val="0053433C"/>
    <w:rsid w:val="00547878"/>
    <w:rsid w:val="005548F5"/>
    <w:rsid w:val="00565CDA"/>
    <w:rsid w:val="005863DB"/>
    <w:rsid w:val="005B710D"/>
    <w:rsid w:val="005D56B1"/>
    <w:rsid w:val="005F0D4E"/>
    <w:rsid w:val="005F7499"/>
    <w:rsid w:val="00606818"/>
    <w:rsid w:val="00615671"/>
    <w:rsid w:val="0062465A"/>
    <w:rsid w:val="00634D86"/>
    <w:rsid w:val="00652364"/>
    <w:rsid w:val="00665D4B"/>
    <w:rsid w:val="00674649"/>
    <w:rsid w:val="00693E81"/>
    <w:rsid w:val="006C6539"/>
    <w:rsid w:val="006D5F39"/>
    <w:rsid w:val="006D7AD7"/>
    <w:rsid w:val="006E2338"/>
    <w:rsid w:val="00700255"/>
    <w:rsid w:val="00702471"/>
    <w:rsid w:val="00731593"/>
    <w:rsid w:val="00754881"/>
    <w:rsid w:val="0075779E"/>
    <w:rsid w:val="007852D0"/>
    <w:rsid w:val="007A1CA9"/>
    <w:rsid w:val="007B255F"/>
    <w:rsid w:val="007B27E6"/>
    <w:rsid w:val="007C24F7"/>
    <w:rsid w:val="007E3384"/>
    <w:rsid w:val="007E46E8"/>
    <w:rsid w:val="007E6E7B"/>
    <w:rsid w:val="007E7251"/>
    <w:rsid w:val="00802A22"/>
    <w:rsid w:val="0083099F"/>
    <w:rsid w:val="00880415"/>
    <w:rsid w:val="00881C61"/>
    <w:rsid w:val="008878E4"/>
    <w:rsid w:val="00896B07"/>
    <w:rsid w:val="008A51E6"/>
    <w:rsid w:val="008D0822"/>
    <w:rsid w:val="008E08A5"/>
    <w:rsid w:val="008E73E0"/>
    <w:rsid w:val="008F528A"/>
    <w:rsid w:val="008F61BE"/>
    <w:rsid w:val="009149A4"/>
    <w:rsid w:val="00952DF9"/>
    <w:rsid w:val="00981EFA"/>
    <w:rsid w:val="0099280A"/>
    <w:rsid w:val="009A33DA"/>
    <w:rsid w:val="009B556F"/>
    <w:rsid w:val="009B6E81"/>
    <w:rsid w:val="009D7503"/>
    <w:rsid w:val="009E4372"/>
    <w:rsid w:val="009F170F"/>
    <w:rsid w:val="009F1E35"/>
    <w:rsid w:val="00A175BE"/>
    <w:rsid w:val="00A2198A"/>
    <w:rsid w:val="00A305C7"/>
    <w:rsid w:val="00A557E1"/>
    <w:rsid w:val="00A57558"/>
    <w:rsid w:val="00A610D4"/>
    <w:rsid w:val="00A75ED5"/>
    <w:rsid w:val="00A814B9"/>
    <w:rsid w:val="00A85D7E"/>
    <w:rsid w:val="00A8770C"/>
    <w:rsid w:val="00AA62F6"/>
    <w:rsid w:val="00AE4F02"/>
    <w:rsid w:val="00B14893"/>
    <w:rsid w:val="00B27651"/>
    <w:rsid w:val="00B31037"/>
    <w:rsid w:val="00B46210"/>
    <w:rsid w:val="00B61141"/>
    <w:rsid w:val="00B9390E"/>
    <w:rsid w:val="00BD7595"/>
    <w:rsid w:val="00C11E4D"/>
    <w:rsid w:val="00C14EDD"/>
    <w:rsid w:val="00C2078B"/>
    <w:rsid w:val="00C22B59"/>
    <w:rsid w:val="00C41D65"/>
    <w:rsid w:val="00C8377C"/>
    <w:rsid w:val="00CB0025"/>
    <w:rsid w:val="00CB33D7"/>
    <w:rsid w:val="00CF18B7"/>
    <w:rsid w:val="00CF6D25"/>
    <w:rsid w:val="00D069EA"/>
    <w:rsid w:val="00D550D0"/>
    <w:rsid w:val="00D64A1C"/>
    <w:rsid w:val="00D717B1"/>
    <w:rsid w:val="00DE6C6D"/>
    <w:rsid w:val="00DF5E68"/>
    <w:rsid w:val="00E25F7C"/>
    <w:rsid w:val="00E360DF"/>
    <w:rsid w:val="00E62DA1"/>
    <w:rsid w:val="00E81978"/>
    <w:rsid w:val="00E87676"/>
    <w:rsid w:val="00EB0C74"/>
    <w:rsid w:val="00EB2628"/>
    <w:rsid w:val="00ED641D"/>
    <w:rsid w:val="00EE0293"/>
    <w:rsid w:val="00EE0A0E"/>
    <w:rsid w:val="00EE6927"/>
    <w:rsid w:val="00EF3DA2"/>
    <w:rsid w:val="00F60898"/>
    <w:rsid w:val="00F61FB5"/>
    <w:rsid w:val="00F63FF7"/>
    <w:rsid w:val="00F73BC5"/>
    <w:rsid w:val="00F7765A"/>
    <w:rsid w:val="00FC606A"/>
    <w:rsid w:val="00FD6706"/>
    <w:rsid w:val="00FE233F"/>
    <w:rsid w:val="093A2194"/>
    <w:rsid w:val="3699743B"/>
    <w:rsid w:val="44FC113D"/>
    <w:rsid w:val="47905C89"/>
    <w:rsid w:val="47A04F30"/>
    <w:rsid w:val="49DD59BF"/>
    <w:rsid w:val="4D46732F"/>
    <w:rsid w:val="56F444EE"/>
    <w:rsid w:val="5DCF140A"/>
    <w:rsid w:val="722E5D51"/>
    <w:rsid w:val="7D805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C6FBE-58F6-40B9-81A7-9C6E753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semiHidden="1" w:unhideWhenUsed="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Strong"/>
    <w:basedOn w:val="a0"/>
    <w:uiPriority w:val="22"/>
    <w:qFormat/>
    <w:rPr>
      <w:b/>
    </w:rPr>
  </w:style>
  <w:style w:type="character" w:styleId="a9">
    <w:name w:val="FollowedHyperlink"/>
    <w:basedOn w:val="a0"/>
    <w:uiPriority w:val="99"/>
    <w:unhideWhenUsed/>
    <w:qFormat/>
    <w:rPr>
      <w:color w:val="666666"/>
      <w:u w:val="none"/>
    </w:rPr>
  </w:style>
  <w:style w:type="character" w:styleId="aa">
    <w:name w:val="Hyperlink"/>
    <w:basedOn w:val="a0"/>
    <w:uiPriority w:val="99"/>
    <w:unhideWhenUsed/>
    <w:qFormat/>
    <w:rPr>
      <w:color w:val="666666"/>
      <w:u w:val="none"/>
    </w:rPr>
  </w:style>
  <w:style w:type="character" w:styleId="HTML">
    <w:name w:val="HTML Code"/>
    <w:basedOn w:val="a0"/>
    <w:uiPriority w:val="99"/>
    <w:unhideWhenUsed/>
    <w:qFormat/>
    <w:rPr>
      <w:rFonts w:ascii="monospace" w:eastAsia="monospace" w:hAnsi="monospace" w:cs="monospace" w:hint="default"/>
      <w:sz w:val="21"/>
      <w:szCs w:val="21"/>
    </w:rPr>
  </w:style>
  <w:style w:type="character" w:styleId="ab">
    <w:name w:val="annotation reference"/>
    <w:basedOn w:val="a0"/>
    <w:uiPriority w:val="99"/>
    <w:semiHidden/>
    <w:unhideWhenUsed/>
    <w:qFormat/>
    <w:rPr>
      <w:sz w:val="21"/>
      <w:szCs w:val="21"/>
    </w:rPr>
  </w:style>
  <w:style w:type="character" w:styleId="HTML0">
    <w:name w:val="HTML Keyboard"/>
    <w:basedOn w:val="a0"/>
    <w:uiPriority w:val="99"/>
    <w:unhideWhenUsed/>
    <w:qFormat/>
    <w:rPr>
      <w:rFonts w:ascii="monospace" w:eastAsia="monospace" w:hAnsi="monospace" w:cs="monospace" w:hint="default"/>
      <w:sz w:val="21"/>
      <w:szCs w:val="21"/>
    </w:rPr>
  </w:style>
  <w:style w:type="character" w:styleId="HTML1">
    <w:name w:val="HTML Sample"/>
    <w:basedOn w:val="a0"/>
    <w:uiPriority w:val="99"/>
    <w:unhideWhenUsed/>
    <w:qFormat/>
    <w:rPr>
      <w:rFonts w:ascii="monospace" w:eastAsia="monospace" w:hAnsi="monospace" w:cs="monospace"/>
      <w:sz w:val="21"/>
      <w:szCs w:val="21"/>
    </w:rPr>
  </w:style>
  <w:style w:type="character" w:customStyle="1" w:styleId="Char2">
    <w:name w:val="页眉 Char"/>
    <w:basedOn w:val="a0"/>
    <w:link w:val="a6"/>
    <w:uiPriority w:val="99"/>
    <w:semiHidden/>
    <w:qFormat/>
    <w:rPr>
      <w:rFonts w:ascii="Times New Roman" w:eastAsia="宋体" w:hAnsi="Times New Roman" w:cs="Times New Roman"/>
      <w:sz w:val="18"/>
      <w:szCs w:val="18"/>
    </w:rPr>
  </w:style>
  <w:style w:type="character" w:customStyle="1" w:styleId="Char1">
    <w:name w:val="页脚 Char"/>
    <w:basedOn w:val="a0"/>
    <w:link w:val="a5"/>
    <w:uiPriority w:val="99"/>
    <w:semiHidden/>
    <w:qFormat/>
    <w:rPr>
      <w:rFonts w:ascii="Times New Roman" w:eastAsia="宋体" w:hAnsi="Times New Roman" w:cs="Times New Roman"/>
      <w:sz w:val="18"/>
      <w:szCs w:val="18"/>
    </w:rPr>
  </w:style>
  <w:style w:type="paragraph" w:styleId="ac">
    <w:name w:val="List Paragraph"/>
    <w:basedOn w:val="a"/>
    <w:uiPriority w:val="34"/>
    <w:qFormat/>
    <w:pPr>
      <w:widowControl/>
      <w:overflowPunct w:val="0"/>
      <w:autoSpaceDE w:val="0"/>
      <w:autoSpaceDN w:val="0"/>
      <w:adjustRightInd w:val="0"/>
      <w:ind w:firstLineChars="200" w:firstLine="420"/>
      <w:textAlignment w:val="baseline"/>
    </w:pPr>
    <w:rPr>
      <w:kern w:val="0"/>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kern w:val="2"/>
      <w:sz w:val="21"/>
      <w:szCs w:val="24"/>
    </w:rPr>
  </w:style>
  <w:style w:type="character" w:customStyle="1" w:styleId="Char3">
    <w:name w:val="批注主题 Char"/>
    <w:basedOn w:val="Char"/>
    <w:link w:val="a7"/>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YQY</dc:creator>
  <cp:lastModifiedBy>孙涛</cp:lastModifiedBy>
  <cp:revision>184</cp:revision>
  <dcterms:created xsi:type="dcterms:W3CDTF">2023-11-16T03:45:00Z</dcterms:created>
  <dcterms:modified xsi:type="dcterms:W3CDTF">2023-12-11T05:36:00Z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8994AFECD0714DC1ADC8372D5F8FBF1E_13</vt:lpwstr>
  </property>
</Properties>
</file>