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/>
          <w:color w:val="000000"/>
          <w:sz w:val="28"/>
          <w:szCs w:val="28"/>
          <w:shd w:val="clear" w:color="auto" w:fill="FFFFFF"/>
          <w:lang w:val="en-US" w:eastAsia="zh-CN"/>
        </w:rPr>
        <w:t>附件1：</w:t>
      </w:r>
    </w:p>
    <w:p>
      <w:pPr>
        <w:jc w:val="center"/>
        <w:rPr>
          <w:rFonts w:ascii="Times New Roman" w:hAnsi="Times New Roman" w:eastAsia="宋体"/>
          <w:color w:val="000000"/>
          <w:sz w:val="28"/>
          <w:szCs w:val="28"/>
          <w:shd w:val="clear" w:color="auto" w:fill="FFFFFF"/>
        </w:rPr>
      </w:pPr>
      <w:bookmarkStart w:id="1" w:name="_GoBack"/>
      <w:r>
        <w:rPr>
          <w:rFonts w:ascii="Times New Roman" w:hAnsi="Times New Roman" w:eastAsia="宋体"/>
          <w:color w:val="000000"/>
          <w:sz w:val="28"/>
          <w:szCs w:val="28"/>
          <w:shd w:val="clear" w:color="auto" w:fill="FFFFFF"/>
        </w:rPr>
        <w:t>专业学位研究生的培养目标</w:t>
      </w:r>
    </w:p>
    <w:bookmarkEnd w:id="1"/>
    <w:p>
      <w:pPr>
        <w:ind w:firstLine="420" w:firstLineChars="200"/>
        <w:rPr>
          <w:rFonts w:hint="eastAsia"/>
          <w:szCs w:val="21"/>
        </w:rPr>
      </w:pPr>
      <w:bookmarkStart w:id="0" w:name="_Hlk12354655"/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贯彻党的教育方针，</w:t>
      </w:r>
      <w:r>
        <w:rPr>
          <w:szCs w:val="21"/>
        </w:rPr>
        <w:t>培养</w:t>
      </w:r>
      <w:r>
        <w:rPr>
          <w:rFonts w:hint="eastAsia"/>
          <w:szCs w:val="21"/>
        </w:rPr>
        <w:t>以</w:t>
      </w:r>
      <w:r>
        <w:rPr>
          <w:szCs w:val="21"/>
        </w:rPr>
        <w:t>习近平新时代中国特色社会主义</w:t>
      </w:r>
      <w:r>
        <w:rPr>
          <w:rFonts w:hint="eastAsia"/>
          <w:szCs w:val="21"/>
        </w:rPr>
        <w:t>思想为理论武装</w:t>
      </w:r>
      <w:r>
        <w:rPr>
          <w:szCs w:val="21"/>
        </w:rPr>
        <w:t>，德、智、体、美、劳全面发展，</w:t>
      </w:r>
      <w:r>
        <w:rPr>
          <w:rFonts w:hint="eastAsia"/>
          <w:szCs w:val="21"/>
        </w:rPr>
        <w:t>热爱祖国，</w:t>
      </w:r>
      <w:r>
        <w:rPr>
          <w:szCs w:val="21"/>
        </w:rPr>
        <w:t>遵纪守法，品行端正，身心健康</w:t>
      </w:r>
      <w:r>
        <w:rPr>
          <w:rFonts w:hint="eastAsia"/>
          <w:szCs w:val="21"/>
        </w:rPr>
        <w:t>，</w:t>
      </w:r>
      <w:r>
        <w:rPr>
          <w:szCs w:val="21"/>
        </w:rPr>
        <w:t>具有科学严谨</w:t>
      </w:r>
      <w:r>
        <w:rPr>
          <w:rFonts w:hint="eastAsia"/>
          <w:szCs w:val="21"/>
        </w:rPr>
        <w:t>和求真务实</w:t>
      </w:r>
      <w:r>
        <w:rPr>
          <w:szCs w:val="21"/>
        </w:rPr>
        <w:t>的学习态度和</w:t>
      </w:r>
      <w:r>
        <w:rPr>
          <w:rFonts w:hint="eastAsia"/>
          <w:szCs w:val="21"/>
        </w:rPr>
        <w:t>工作作风</w:t>
      </w:r>
      <w:r>
        <w:rPr>
          <w:szCs w:val="21"/>
        </w:rPr>
        <w:t>，</w:t>
      </w:r>
      <w:r>
        <w:rPr>
          <w:rFonts w:hint="eastAsia"/>
          <w:szCs w:val="21"/>
        </w:rPr>
        <w:t>具有服务国家和人民的高度社会责任感、良好的职业道德和创业精神，具有一定的国际化视野，</w:t>
      </w:r>
      <w:r>
        <w:rPr>
          <w:szCs w:val="21"/>
        </w:rPr>
        <w:t>适应社会主义</w:t>
      </w:r>
      <w:r>
        <w:rPr>
          <w:rFonts w:hint="eastAsia"/>
          <w:szCs w:val="21"/>
        </w:rPr>
        <w:t>现代化</w:t>
      </w:r>
      <w:r>
        <w:rPr>
          <w:szCs w:val="21"/>
        </w:rPr>
        <w:t>建设需要的</w:t>
      </w:r>
      <w:r>
        <w:rPr>
          <w:rFonts w:hint="eastAsia"/>
          <w:szCs w:val="21"/>
        </w:rPr>
        <w:t>应用型、复合型高层次工程技术和工程管理</w:t>
      </w:r>
      <w:r>
        <w:rPr>
          <w:szCs w:val="21"/>
        </w:rPr>
        <w:t>人才。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政治思想：努力</w:t>
      </w:r>
      <w:r>
        <w:rPr>
          <w:rFonts w:hint="eastAsia"/>
          <w:szCs w:val="21"/>
        </w:rPr>
        <w:t>学习</w:t>
      </w:r>
      <w:r>
        <w:rPr>
          <w:szCs w:val="21"/>
        </w:rPr>
        <w:t>马克思列宁主义、毛泽东思想、邓小平理论、“三个代表”</w:t>
      </w:r>
      <w:r>
        <w:rPr>
          <w:rFonts w:hint="eastAsia"/>
          <w:szCs w:val="21"/>
        </w:rPr>
        <w:t>重要</w:t>
      </w:r>
      <w:r>
        <w:rPr>
          <w:szCs w:val="21"/>
        </w:rPr>
        <w:t>思想、科学发展观、习近平新时代中国特色社会主义思想，热爱</w:t>
      </w:r>
      <w:r>
        <w:rPr>
          <w:rFonts w:hint="eastAsia"/>
          <w:szCs w:val="21"/>
        </w:rPr>
        <w:t>党</w:t>
      </w:r>
      <w:r>
        <w:rPr>
          <w:szCs w:val="21"/>
        </w:rPr>
        <w:t>、</w:t>
      </w:r>
      <w:r>
        <w:rPr>
          <w:rFonts w:hint="eastAsia"/>
          <w:szCs w:val="21"/>
        </w:rPr>
        <w:t>热爱人民、</w:t>
      </w:r>
      <w:r>
        <w:rPr>
          <w:szCs w:val="21"/>
        </w:rPr>
        <w:t>奉献国家</w:t>
      </w:r>
      <w:r>
        <w:rPr>
          <w:rFonts w:hint="eastAsia"/>
          <w:szCs w:val="21"/>
        </w:rPr>
        <w:t>，</w:t>
      </w:r>
      <w:r>
        <w:rPr>
          <w:szCs w:val="21"/>
        </w:rPr>
        <w:t>立志肩负起民族复兴的时代重任。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课程学习：掌握坚实的材料</w:t>
      </w:r>
      <w:r>
        <w:rPr>
          <w:rFonts w:hint="eastAsia"/>
          <w:szCs w:val="21"/>
        </w:rPr>
        <w:t>与化工</w:t>
      </w:r>
      <w:r>
        <w:rPr>
          <w:szCs w:val="21"/>
        </w:rPr>
        <w:t>的基础理论知识和</w:t>
      </w:r>
      <w:r>
        <w:rPr>
          <w:rFonts w:hint="eastAsia"/>
          <w:szCs w:val="21"/>
        </w:rPr>
        <w:t>宽广</w:t>
      </w:r>
      <w:r>
        <w:rPr>
          <w:szCs w:val="21"/>
        </w:rPr>
        <w:t>的专门知识，</w:t>
      </w:r>
      <w:r>
        <w:rPr>
          <w:rFonts w:hint="eastAsia"/>
          <w:szCs w:val="21"/>
        </w:rPr>
        <w:t>熟悉行业规范，具有良好的职业素养，</w:t>
      </w:r>
      <w:r>
        <w:rPr>
          <w:szCs w:val="21"/>
        </w:rPr>
        <w:t>熟练</w:t>
      </w:r>
      <w:r>
        <w:rPr>
          <w:rFonts w:hint="eastAsia"/>
          <w:szCs w:val="21"/>
        </w:rPr>
        <w:t>运用</w:t>
      </w:r>
      <w:r>
        <w:rPr>
          <w:szCs w:val="21"/>
        </w:rPr>
        <w:t>一门外语</w:t>
      </w:r>
      <w:r>
        <w:rPr>
          <w:rFonts w:hint="eastAsia"/>
          <w:szCs w:val="21"/>
        </w:rPr>
        <w:t>进行学术交流和科技管理，</w:t>
      </w:r>
      <w:r>
        <w:rPr>
          <w:szCs w:val="21"/>
        </w:rPr>
        <w:t>具备良好的沟通能力与国际视野。</w:t>
      </w:r>
      <w:r>
        <w:rPr>
          <w:rFonts w:hint="eastAsia"/>
          <w:szCs w:val="21"/>
        </w:rPr>
        <w:t>掌握本工程领域扎实的基本理论与系统的专门知识；掌握解决材料与化工相关工程领域问题的先进技术方法和技术手段；了解本领域的研究现状和发展趋势。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学术素养：</w:t>
      </w:r>
      <w:r>
        <w:rPr>
          <w:rFonts w:hint="eastAsia"/>
          <w:szCs w:val="21"/>
        </w:rPr>
        <w:t>能够</w:t>
      </w:r>
      <w:r>
        <w:rPr>
          <w:szCs w:val="21"/>
        </w:rPr>
        <w:t>熟练查阅</w:t>
      </w:r>
      <w:r>
        <w:rPr>
          <w:rFonts w:hint="eastAsia"/>
          <w:szCs w:val="21"/>
        </w:rPr>
        <w:t>本学科领域文献</w:t>
      </w:r>
      <w:r>
        <w:rPr>
          <w:szCs w:val="21"/>
        </w:rPr>
        <w:t>资料，具有</w:t>
      </w:r>
      <w:r>
        <w:rPr>
          <w:rFonts w:hint="eastAsia"/>
          <w:szCs w:val="21"/>
        </w:rPr>
        <w:t>良好的</w:t>
      </w:r>
      <w:r>
        <w:rPr>
          <w:szCs w:val="21"/>
        </w:rPr>
        <w:t>写作能力和学术交流能力，</w:t>
      </w:r>
      <w:r>
        <w:rPr>
          <w:rFonts w:hint="eastAsia"/>
          <w:szCs w:val="21"/>
        </w:rPr>
        <w:t>深入</w:t>
      </w:r>
      <w:r>
        <w:rPr>
          <w:szCs w:val="21"/>
        </w:rPr>
        <w:t>了解本领域的发展前沿和最新动态，掌握</w:t>
      </w:r>
      <w:r>
        <w:rPr>
          <w:rFonts w:hint="eastAsia"/>
          <w:szCs w:val="21"/>
        </w:rPr>
        <w:t>材料与化工</w:t>
      </w:r>
      <w:r>
        <w:rPr>
          <w:szCs w:val="21"/>
        </w:rPr>
        <w:t>研究</w:t>
      </w:r>
      <w:r>
        <w:rPr>
          <w:rFonts w:hint="eastAsia"/>
          <w:szCs w:val="21"/>
        </w:rPr>
        <w:t>领域</w:t>
      </w:r>
      <w:r>
        <w:rPr>
          <w:szCs w:val="21"/>
        </w:rPr>
        <w:t>必要的实验、分析和计算技能。遵循学术规范</w:t>
      </w:r>
      <w:r>
        <w:rPr>
          <w:rFonts w:hint="eastAsia"/>
          <w:szCs w:val="21"/>
        </w:rPr>
        <w:t>，遵守</w:t>
      </w:r>
      <w:r>
        <w:rPr>
          <w:szCs w:val="21"/>
        </w:rPr>
        <w:t>学术道德。</w:t>
      </w:r>
    </w:p>
    <w:p>
      <w:pPr>
        <w:ind w:firstLine="420" w:firstLineChars="200"/>
        <w:rPr>
          <w:rFonts w:hint="eastAsia"/>
          <w:szCs w:val="21"/>
        </w:rPr>
      </w:pPr>
      <w:r>
        <w:rPr>
          <w:szCs w:val="21"/>
        </w:rPr>
        <w:t>科研创新：</w:t>
      </w:r>
      <w:r>
        <w:rPr>
          <w:rFonts w:hint="eastAsia"/>
          <w:szCs w:val="21"/>
        </w:rPr>
        <w:t>侧重于工程研究、工程开发和工程应用，具有从事新技术、新工艺、新材料、新产品的研制与开发，能够</w:t>
      </w:r>
      <w:r>
        <w:rPr>
          <w:szCs w:val="21"/>
        </w:rPr>
        <w:t>在材料</w:t>
      </w:r>
      <w:r>
        <w:rPr>
          <w:rFonts w:hint="eastAsia"/>
          <w:szCs w:val="21"/>
        </w:rPr>
        <w:t>与化工</w:t>
      </w:r>
      <w:r>
        <w:rPr>
          <w:szCs w:val="21"/>
        </w:rPr>
        <w:t>领域中取得创新性</w:t>
      </w:r>
      <w:r>
        <w:rPr>
          <w:rFonts w:hint="eastAsia"/>
          <w:szCs w:val="21"/>
        </w:rPr>
        <w:t>研究</w:t>
      </w:r>
      <w:r>
        <w:rPr>
          <w:szCs w:val="21"/>
        </w:rPr>
        <w:t>成果，</w:t>
      </w:r>
      <w:r>
        <w:rPr>
          <w:rFonts w:hint="eastAsia"/>
          <w:szCs w:val="21"/>
        </w:rPr>
        <w:t>具有独立担负工程规划、工程设计、工程实施、工程研究、工程开发、工程管理等专门技术工作的能力</w:t>
      </w:r>
      <w:r>
        <w:rPr>
          <w:szCs w:val="21"/>
        </w:rPr>
        <w:t>，</w:t>
      </w:r>
      <w:r>
        <w:rPr>
          <w:rFonts w:hint="eastAsia"/>
          <w:szCs w:val="21"/>
        </w:rPr>
        <w:t>具有较强的团队合作精神和沟通、表达能力，具有材料与化工领域工程师的职业素质以及高度的社会责任感。</w:t>
      </w:r>
    </w:p>
    <w:bookmarkEnd w:id="0"/>
    <w:p>
      <w:pPr>
        <w:jc w:val="left"/>
        <w:rPr>
          <w:rFonts w:ascii="Times New Roman" w:hAnsi="Times New Roman" w:eastAsia="宋体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ZGE0MzBjY2I5Zjk1N2ViMDk3MzE2NTg2NTkwYmEifQ=="/>
  </w:docVars>
  <w:rsids>
    <w:rsidRoot w:val="10447495"/>
    <w:rsid w:val="1044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2022-05-11T01:24:00Z</dcterms:created>
  <dc:creator>哈哈</dc:creator>
  <cp:lastModifiedBy>哈哈</cp:lastModifiedBy>
  <dcterms:modified xsi:type="dcterms:W3CDTF">2022-05-11T01:36:24Z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795E9F84A5DB46958C27FF5CB9033E91</vt:lpwstr>
  </property>
</Properties>
</file>